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753012" w:rsidRPr="007C547D" w:rsidRDefault="00753012" w:rsidP="007C54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услуги </w:t>
      </w:r>
      <w:hyperlink r:id="rId5" w:history="1">
        <w:r w:rsidR="007C547D" w:rsidRPr="00AD2504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«</w:t>
        </w:r>
        <w:r w:rsidR="00C657F9" w:rsidRPr="00E92D41">
          <w:rPr>
            <w:b/>
            <w:sz w:val="28"/>
            <w:szCs w:val="28"/>
          </w:rPr>
          <w:t xml:space="preserve">Выдача </w:t>
        </w:r>
        <w:r w:rsidR="00C657F9" w:rsidRPr="00E92D41">
          <w:rPr>
            <w:b/>
            <w:bCs/>
            <w:sz w:val="28"/>
            <w:szCs w:val="28"/>
          </w:rPr>
          <w:t>разрешения на вступление в брак лицам, достигшим возраста 16-ти лет</w:t>
        </w:r>
        <w:r w:rsidR="007C547D" w:rsidRPr="00AD2504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»</w:t>
        </w:r>
      </w:hyperlink>
    </w:p>
    <w:p w:rsidR="00753012" w:rsidRPr="002874A5" w:rsidRDefault="00E978F2" w:rsidP="0028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DF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753012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C657F9">
        <w:rPr>
          <w:rFonts w:ascii="Times New Roman" w:hAnsi="Times New Roman" w:cs="Times New Roman"/>
          <w:sz w:val="28"/>
          <w:szCs w:val="28"/>
        </w:rPr>
        <w:t>«</w:t>
      </w:r>
      <w:r w:rsidR="00C657F9" w:rsidRPr="00C657F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657F9" w:rsidRPr="00C657F9">
        <w:rPr>
          <w:rFonts w:ascii="Times New Roman" w:hAnsi="Times New Roman" w:cs="Times New Roman"/>
          <w:bCs/>
          <w:sz w:val="28"/>
          <w:szCs w:val="28"/>
        </w:rPr>
        <w:t>разрешения на вступление в брак лицам, достигшим возраста 16-ти лет</w:t>
      </w:r>
      <w:r w:rsidR="00753012" w:rsidRPr="00C657F9">
        <w:rPr>
          <w:rFonts w:ascii="Times New Roman" w:hAnsi="Times New Roman" w:cs="Times New Roman"/>
          <w:sz w:val="28"/>
          <w:szCs w:val="28"/>
        </w:rPr>
        <w:t>»,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sz w:val="28"/>
          <w:szCs w:val="28"/>
        </w:rPr>
        <w:t>о сельского поселения Усть-Лабинского района, Порядком разработки</w:t>
      </w:r>
      <w:proofErr w:type="gram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, утверждения административных регламентов исполнения муниципальных услуг, утверждённых постановлением администрации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7C547D">
        <w:rPr>
          <w:rFonts w:ascii="Times New Roman" w:hAnsi="Times New Roman" w:cs="Times New Roman"/>
          <w:sz w:val="28"/>
          <w:szCs w:val="28"/>
        </w:rPr>
        <w:t>27 апреля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61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 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7C547D">
        <w:rPr>
          <w:rFonts w:ascii="Times New Roman" w:hAnsi="Times New Roman" w:cs="Times New Roman"/>
          <w:bCs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>о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>оселения Усть-Лабинского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административного регламента устанавливается порядок информирования о муниципальной услуге, перечень </w:t>
      </w:r>
      <w:proofErr w:type="gramStart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</w:t>
      </w:r>
      <w:proofErr w:type="gramStart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осуществляющих исполнение муниципальной услуги и приведет</w:t>
      </w:r>
      <w:proofErr w:type="gramEnd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657F9">
        <w:rPr>
          <w:rFonts w:ascii="Times New Roman" w:eastAsia="Times New Roman" w:hAnsi="Times New Roman" w:cs="Times New Roman"/>
          <w:sz w:val="28"/>
          <w:szCs w:val="28"/>
          <w:lang w:eastAsia="ru-RU"/>
        </w:rPr>
        <w:t>09.09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C657F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7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C657F9">
        <w:rPr>
          <w:rFonts w:ascii="Times New Roman" w:eastAsia="Times New Roman" w:hAnsi="Times New Roman" w:cs="Times New Roman"/>
          <w:sz w:val="28"/>
          <w:szCs w:val="28"/>
          <w:lang w:eastAsia="ru-RU"/>
        </w:rPr>
        <w:t>10.10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лександровский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alexandrovka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6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57F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Борисова</w:t>
      </w:r>
    </w:p>
    <w:p w:rsidR="00387757" w:rsidRPr="00401DD3" w:rsidRDefault="00387757" w:rsidP="00803AAF">
      <w:pPr>
        <w:jc w:val="both"/>
        <w:rPr>
          <w:color w:val="FF0000"/>
        </w:rPr>
      </w:pPr>
      <w:bookmarkStart w:id="0" w:name="_GoBack"/>
      <w:bookmarkEnd w:id="0"/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2874A5"/>
    <w:rsid w:val="00387757"/>
    <w:rsid w:val="00401DD3"/>
    <w:rsid w:val="005A7D83"/>
    <w:rsid w:val="00737898"/>
    <w:rsid w:val="00753012"/>
    <w:rsid w:val="007C547D"/>
    <w:rsid w:val="00803AAF"/>
    <w:rsid w:val="00930CBC"/>
    <w:rsid w:val="00AB4393"/>
    <w:rsid w:val="00AD2504"/>
    <w:rsid w:val="00BA5315"/>
    <w:rsid w:val="00C657F9"/>
    <w:rsid w:val="00C92EBD"/>
    <w:rsid w:val="00D07555"/>
    <w:rsid w:val="00D46A40"/>
    <w:rsid w:val="00DF0D4C"/>
    <w:rsid w:val="00E75F4D"/>
    <w:rsid w:val="00E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androvskoecp.ru/files/&#1085;&#1077;&#1079;&#1072;&#1074;&#1080;&#1089;&#1080;&#1084;&#1072;&#1103;%20&#1101;&#1082;&#1089;&#1087;&#1077;&#1088;&#1090;&#1080;&#1079;&#1072;%20&#1087;&#1088;&#1086;&#1077;&#1082;&#1090;&#1086;&#1074;%20&#1072;&#1076;&#1084;&#1080;&#1085;&#1080;&#1089;&#1090;&#1088;&#1072;&#1090;&#1080;&#1074;&#1085;&#1099;&#1093;%20&#1088;&#1077;&#1075;&#1083;&#1072;&#1084;&#1077;&#1085;&#1090;&#1086;&#1074;/%D0%9F%D1%80%D0%BE%D0%B5%D0%BA%D1%82%20%D0%A0%D0%B5%D0%B3%20%D1%81%D0%BE%D0%B3%D0%BB%D0%B0%D1%81%D0%BE%D0%B2%D0%B0%D0%BD%D0%B8%D0%B5%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cp:lastPrinted>2013-03-15T07:08:00Z</cp:lastPrinted>
  <dcterms:created xsi:type="dcterms:W3CDTF">2013-03-14T11:29:00Z</dcterms:created>
  <dcterms:modified xsi:type="dcterms:W3CDTF">2014-10-10T06:52:00Z</dcterms:modified>
</cp:coreProperties>
</file>